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p>
    <w:p w14:paraId="0B22E15E" w14:textId="5A75AD30" w:rsidR="005A1B7E" w:rsidRPr="00D2160B" w:rsidRDefault="005A1B7E" w:rsidP="00D2160B">
      <w:pPr>
        <w:tabs>
          <w:tab w:val="left" w:pos="567"/>
        </w:tabs>
        <w:ind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sidRPr="00D2160B">
        <w:rPr>
          <w:b/>
          <w:bCs/>
          <w:sz w:val="21"/>
          <w:szCs w:val="21"/>
        </w:rPr>
        <w:t>PHÁT HUY VAI TRÒ CỦA LÃNH ĐẠO NHÀ TRƯỜNG</w:t>
      </w:r>
    </w:p>
    <w:p w14:paraId="56A24FDE" w14:textId="542C97B5" w:rsidR="00D80DAB" w:rsidRPr="00D2160B" w:rsidRDefault="005A1B7E" w:rsidP="00D2160B">
      <w:pPr>
        <w:tabs>
          <w:tab w:val="left" w:pos="567"/>
        </w:tabs>
        <w:ind w:firstLine="284"/>
        <w:jc w:val="center"/>
        <w:rPr>
          <w:b/>
          <w:bCs/>
          <w:sz w:val="21"/>
          <w:szCs w:val="21"/>
        </w:rPr>
      </w:pPr>
      <w:r w:rsidRPr="00D2160B">
        <w:rPr>
          <w:b/>
          <w:bCs/>
          <w:sz w:val="21"/>
          <w:szCs w:val="21"/>
        </w:rPr>
        <w:t>TRONG VIỆC NÂNG CAO CHẤT LƯỢNG ĐỘI NGŨ GIẢNG VIÊN KHOA LÝ LUẬN CHÍNH TRỊ Ở TRƯỜNG CAO ĐẲNG LÝ TỰ TRỌNG TP.HỒ CHÍ MINH TRONG GIAI ĐOẠN HIỆN NAY</w:t>
      </w:r>
    </w:p>
    <w:p w14:paraId="6271A31C" w14:textId="77777777" w:rsidR="005E6462" w:rsidRPr="00D2160B" w:rsidRDefault="005E6462" w:rsidP="00D2160B">
      <w:pPr>
        <w:tabs>
          <w:tab w:val="left" w:pos="567"/>
        </w:tabs>
        <w:ind w:firstLine="284"/>
        <w:jc w:val="both"/>
        <w:rPr>
          <w:b/>
          <w:bCs/>
          <w:sz w:val="21"/>
          <w:szCs w:val="21"/>
        </w:rPr>
      </w:pPr>
    </w:p>
    <w:p w14:paraId="0129907A" w14:textId="5A316AB8" w:rsidR="005E6462" w:rsidRPr="00D2160B" w:rsidRDefault="005A1B7E" w:rsidP="00D2160B">
      <w:pPr>
        <w:pStyle w:val="BodyText"/>
        <w:tabs>
          <w:tab w:val="left" w:pos="567"/>
        </w:tabs>
        <w:ind w:firstLine="284"/>
        <w:jc w:val="center"/>
      </w:pPr>
      <w:r w:rsidRPr="00D2160B">
        <w:rPr>
          <w:b/>
          <w:bCs/>
        </w:rPr>
        <w:t xml:space="preserve">PROMOTING THE ROLE OF THE SCHOOL LEADERS IN IMPROVING THE </w:t>
      </w:r>
      <w:r w:rsidRPr="00D2160B">
        <w:rPr>
          <w:b/>
          <w:bCs/>
          <w:color w:val="000000"/>
          <w:u w:color="FF0000"/>
        </w:rPr>
        <w:t>QUALITY</w:t>
      </w:r>
      <w:r w:rsidRPr="00D2160B">
        <w:rPr>
          <w:b/>
          <w:bCs/>
        </w:rPr>
        <w:t xml:space="preserve"> OF THE TEACHERS OF POLITICAL THEORETICAL SCIENCE IN THE LEARNING COLLEGE OF HO CHI MINH CITY IN THE CURRENT PERA</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7807F517" w:rsidR="00D80DAB" w:rsidRPr="00D2160B" w:rsidRDefault="005A1B7E" w:rsidP="00D2160B">
            <w:pPr>
              <w:pStyle w:val="TableParagraph"/>
              <w:tabs>
                <w:tab w:val="left" w:pos="567"/>
              </w:tabs>
              <w:spacing w:line="240" w:lineRule="auto"/>
              <w:ind w:left="0" w:firstLine="284"/>
              <w:jc w:val="both"/>
              <w:rPr>
                <w:b/>
                <w:sz w:val="21"/>
                <w:szCs w:val="21"/>
                <w:vertAlign w:val="superscript"/>
              </w:rPr>
            </w:pPr>
            <w:r w:rsidRPr="00D2160B">
              <w:rPr>
                <w:b/>
                <w:sz w:val="21"/>
                <w:szCs w:val="21"/>
                <w:lang w:val="vi-VN"/>
              </w:rPr>
              <w:t>HOÀNG THỊ TRANG</w:t>
            </w:r>
          </w:p>
        </w:tc>
        <w:tc>
          <w:tcPr>
            <w:tcW w:w="6289" w:type="dxa"/>
          </w:tcPr>
          <w:p w14:paraId="4CD381EB" w14:textId="40D76F8B" w:rsidR="00D80DAB" w:rsidRPr="00D2160B" w:rsidRDefault="00D80DAB" w:rsidP="00D2160B">
            <w:pPr>
              <w:pStyle w:val="TableParagraph"/>
              <w:tabs>
                <w:tab w:val="left" w:pos="567"/>
              </w:tabs>
              <w:spacing w:line="240" w:lineRule="auto"/>
              <w:ind w:left="0" w:firstLine="284"/>
              <w:jc w:val="both"/>
              <w:rPr>
                <w:i/>
                <w:sz w:val="21"/>
                <w:szCs w:val="21"/>
              </w:rPr>
            </w:pPr>
            <w:r w:rsidRPr="00D2160B">
              <w:rPr>
                <w:b/>
                <w:sz w:val="21"/>
                <w:szCs w:val="21"/>
              </w:rPr>
              <w:t xml:space="preserve">            Trường Cao đẳng Lý Tự Trọng TP. HCM;</w:t>
            </w:r>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583C35D8" w14:textId="77777777" w:rsidR="00D80DAB" w:rsidRPr="00D2160B" w:rsidRDefault="00A87D85" w:rsidP="00D2160B">
            <w:pPr>
              <w:ind w:firstLine="284"/>
              <w:jc w:val="both"/>
              <w:rPr>
                <w:b/>
                <w:sz w:val="21"/>
                <w:szCs w:val="21"/>
              </w:rPr>
            </w:pPr>
            <w:r w:rsidRPr="00D2160B">
              <w:rPr>
                <w:b/>
                <w:sz w:val="21"/>
                <w:szCs w:val="21"/>
              </w:rPr>
              <w:t>TÓM TẮT:</w:t>
            </w:r>
          </w:p>
          <w:p w14:paraId="1C11199D" w14:textId="1BEC6DC7" w:rsidR="00D2160B" w:rsidRPr="00D2160B" w:rsidRDefault="00D2160B" w:rsidP="00D2160B">
            <w:pPr>
              <w:ind w:firstLine="284"/>
              <w:jc w:val="both"/>
              <w:rPr>
                <w:b/>
                <w:sz w:val="21"/>
                <w:szCs w:val="21"/>
              </w:rPr>
            </w:pPr>
          </w:p>
        </w:tc>
      </w:tr>
      <w:tr w:rsidR="00486004" w:rsidRPr="00D2160B" w14:paraId="123E3F3D" w14:textId="77777777" w:rsidTr="002962AB">
        <w:trPr>
          <w:trHeight w:val="1892"/>
        </w:trPr>
        <w:tc>
          <w:tcPr>
            <w:tcW w:w="2955" w:type="dxa"/>
            <w:tcBorders>
              <w:right w:val="single" w:sz="18" w:space="0" w:color="404040"/>
            </w:tcBorders>
          </w:tcPr>
          <w:p w14:paraId="28BE5B24" w14:textId="306EC9F9" w:rsidR="00486004" w:rsidRPr="00D2160B" w:rsidRDefault="00D2160B" w:rsidP="00D2160B">
            <w:pPr>
              <w:pStyle w:val="TableParagraph"/>
              <w:tabs>
                <w:tab w:val="left" w:pos="567"/>
              </w:tabs>
              <w:spacing w:line="240" w:lineRule="auto"/>
              <w:ind w:left="0" w:firstLine="284"/>
              <w:jc w:val="both"/>
              <w:rPr>
                <w:i/>
                <w:sz w:val="21"/>
                <w:szCs w:val="21"/>
              </w:rPr>
            </w:pPr>
            <w:r w:rsidRPr="00D2160B">
              <w:rPr>
                <w:i/>
                <w:sz w:val="21"/>
                <w:szCs w:val="21"/>
              </w:rPr>
              <w:t xml:space="preserve">Advanced, quality, </w:t>
            </w:r>
            <w:r w:rsidRPr="00D2160B">
              <w:rPr>
                <w:i/>
                <w:color w:val="000000"/>
                <w:sz w:val="21"/>
                <w:szCs w:val="21"/>
                <w:u w:color="FF0000"/>
              </w:rPr>
              <w:t>solutions</w:t>
            </w:r>
            <w:r w:rsidRPr="00D2160B">
              <w:rPr>
                <w:i/>
                <w:sz w:val="21"/>
                <w:szCs w:val="21"/>
              </w:rPr>
              <w:t xml:space="preserve">, </w:t>
            </w:r>
            <w:r w:rsidRPr="00D2160B">
              <w:rPr>
                <w:i/>
                <w:color w:val="000000"/>
                <w:sz w:val="21"/>
                <w:szCs w:val="21"/>
                <w:u w:color="FF0000"/>
              </w:rPr>
              <w:t>teaching staff</w:t>
            </w:r>
            <w:r w:rsidRPr="00D2160B">
              <w:rPr>
                <w:i/>
                <w:sz w:val="21"/>
                <w:szCs w:val="21"/>
              </w:rPr>
              <w:t>, Ly Tu Trong College Ho Chi Minh City</w:t>
            </w:r>
            <w:bookmarkStart w:id="3" w:name="_GoBack"/>
            <w:bookmarkEnd w:id="3"/>
          </w:p>
        </w:tc>
        <w:tc>
          <w:tcPr>
            <w:tcW w:w="6289" w:type="dxa"/>
            <w:tcBorders>
              <w:left w:val="single" w:sz="18" w:space="0" w:color="404040"/>
            </w:tcBorders>
            <w:shd w:val="clear" w:color="auto" w:fill="D0CECE"/>
          </w:tcPr>
          <w:p w14:paraId="429566C2" w14:textId="092635A8" w:rsidR="00D80DAB" w:rsidRPr="00D2160B" w:rsidRDefault="005E6462" w:rsidP="00D2160B">
            <w:pPr>
              <w:ind w:firstLine="284"/>
              <w:jc w:val="both"/>
              <w:rPr>
                <w:sz w:val="21"/>
                <w:szCs w:val="21"/>
              </w:rPr>
            </w:pPr>
            <w:r w:rsidRPr="00D2160B">
              <w:rPr>
                <w:b/>
                <w:sz w:val="21"/>
                <w:szCs w:val="21"/>
                <w:lang w:val="en-US"/>
              </w:rPr>
              <w:t xml:space="preserve">   </w:t>
            </w:r>
            <w:r w:rsidR="00D80DAB" w:rsidRPr="00D2160B">
              <w:rPr>
                <w:b/>
                <w:sz w:val="21"/>
                <w:szCs w:val="21"/>
              </w:rPr>
              <w:t>Bối cảnh:</w:t>
            </w:r>
            <w:r w:rsidR="00D80DAB" w:rsidRPr="00D2160B">
              <w:rPr>
                <w:sz w:val="21"/>
                <w:szCs w:val="21"/>
              </w:rPr>
              <w:t xml:space="preserve">  </w:t>
            </w:r>
            <w:r w:rsidR="005A1B7E" w:rsidRPr="00D2160B">
              <w:rPr>
                <w:sz w:val="21"/>
                <w:szCs w:val="21"/>
              </w:rPr>
              <w:t>Trước yêu cầu chuyển đổi mô hình đào tạo ở nhà trường thông minh dưới tác động của cuộc CMCN 4.0, nâng cao chất lượng đội ngũ giảng viên giữ vai trò vô cùng quan trọng. Trên cơ sở nghiên cứu thực trạng chất lượng đội ngũ giảng viên Khoa Lý luận Chính trị, bài viết phân tích một số giải pháp nhằm phát huy hơn nữa vai trò của Lãnh đạo nhà trường trong việc nâng cao chất lượng đội ngũ giảng viên Khoa Lý luận Chính trị ở trường Cao đẳng Lý Tự Trọng trong giai đoạn hiện nay. .</w:t>
            </w:r>
            <w:r w:rsidR="00D80DAB" w:rsidRPr="00D2160B">
              <w:rPr>
                <w:sz w:val="21"/>
                <w:szCs w:val="21"/>
              </w:rPr>
              <w:t>.</w:t>
            </w:r>
          </w:p>
          <w:p w14:paraId="0508C8F6" w14:textId="77777777" w:rsidR="005E6462" w:rsidRPr="00D2160B" w:rsidRDefault="005E6462" w:rsidP="00D2160B">
            <w:pPr>
              <w:ind w:firstLine="284"/>
              <w:jc w:val="both"/>
              <w:rPr>
                <w:sz w:val="21"/>
                <w:szCs w:val="21"/>
              </w:rPr>
            </w:pPr>
          </w:p>
          <w:p w14:paraId="78940208" w14:textId="447F8A42" w:rsidR="00D80DAB" w:rsidRPr="00D2160B" w:rsidRDefault="005E6462" w:rsidP="00D2160B">
            <w:pPr>
              <w:ind w:firstLine="284"/>
              <w:jc w:val="both"/>
              <w:rPr>
                <w:sz w:val="21"/>
                <w:szCs w:val="21"/>
              </w:rPr>
            </w:pPr>
            <w:r w:rsidRPr="00D2160B">
              <w:rPr>
                <w:sz w:val="21"/>
                <w:szCs w:val="21"/>
                <w:lang w:val="en-US"/>
              </w:rPr>
              <w:t xml:space="preserve">   </w:t>
            </w:r>
            <w:r w:rsidR="00D80DAB" w:rsidRPr="00D2160B">
              <w:rPr>
                <w:sz w:val="21"/>
                <w:szCs w:val="21"/>
              </w:rPr>
              <w:t xml:space="preserve">Từ khóa: </w:t>
            </w:r>
            <w:r w:rsidR="005A1B7E" w:rsidRPr="00D2160B">
              <w:rPr>
                <w:sz w:val="21"/>
                <w:szCs w:val="21"/>
              </w:rPr>
              <w:t>Nâng cao, chất lượng, giải pháp, đội ngũ giảng viên, trường Cao đẳng Lý Tự Trọng thành phố Hồ Chí Minh</w:t>
            </w:r>
            <w:r w:rsidR="00D80DAB" w:rsidRPr="00D2160B">
              <w:rPr>
                <w:sz w:val="21"/>
                <w:szCs w:val="21"/>
              </w:rPr>
              <w:t>.</w:t>
            </w:r>
          </w:p>
          <w:p w14:paraId="611ED9C6" w14:textId="77777777" w:rsidR="00D80DAB" w:rsidRPr="00D2160B" w:rsidRDefault="00D80DAB" w:rsidP="00D2160B">
            <w:pPr>
              <w:ind w:firstLine="284"/>
              <w:jc w:val="both"/>
              <w:rPr>
                <w:sz w:val="21"/>
                <w:szCs w:val="21"/>
              </w:rPr>
            </w:pP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6A989D95" w:rsidR="00486004" w:rsidRPr="00D2160B" w:rsidRDefault="005E6462" w:rsidP="00D2160B">
            <w:pPr>
              <w:ind w:firstLine="284"/>
              <w:jc w:val="both"/>
              <w:rPr>
                <w:sz w:val="21"/>
                <w:szCs w:val="21"/>
              </w:rPr>
            </w:pPr>
            <w:r w:rsidRPr="00D2160B">
              <w:rPr>
                <w:b/>
                <w:sz w:val="21"/>
                <w:szCs w:val="21"/>
                <w:lang w:val="en-US"/>
              </w:rPr>
              <w:t xml:space="preserve">  </w:t>
            </w:r>
            <w:r w:rsidR="00D80DAB" w:rsidRPr="00D2160B">
              <w:rPr>
                <w:b/>
                <w:sz w:val="21"/>
                <w:szCs w:val="21"/>
              </w:rPr>
              <w:t>Summary:</w:t>
            </w:r>
            <w:r w:rsidR="00D80DAB" w:rsidRPr="00D2160B">
              <w:rPr>
                <w:sz w:val="21"/>
                <w:szCs w:val="21"/>
              </w:rPr>
              <w:t xml:space="preserve"> </w:t>
            </w:r>
            <w:r w:rsidR="00D2160B" w:rsidRPr="00D2160B">
              <w:rPr>
                <w:color w:val="000000"/>
                <w:sz w:val="21"/>
                <w:szCs w:val="21"/>
                <w:u w:color="FF0000"/>
              </w:rPr>
              <w:t>In response to the requirement of transforming the training model in smart schools under the impact of the</w:t>
            </w:r>
            <w:r w:rsidR="00D2160B" w:rsidRPr="00D2160B">
              <w:rPr>
                <w:sz w:val="21"/>
                <w:szCs w:val="21"/>
              </w:rPr>
              <w:t xml:space="preserve"> Fourth Industrial </w:t>
            </w:r>
            <w:r w:rsidR="00D2160B" w:rsidRPr="00D2160B">
              <w:rPr>
                <w:color w:val="000000"/>
                <w:sz w:val="21"/>
                <w:szCs w:val="21"/>
                <w:u w:color="FF0000"/>
              </w:rPr>
              <w:t>Revolution</w:t>
            </w:r>
            <w:r w:rsidR="00D2160B" w:rsidRPr="00D2160B">
              <w:rPr>
                <w:sz w:val="21"/>
                <w:szCs w:val="21"/>
              </w:rPr>
              <w:t xml:space="preserve">, </w:t>
            </w:r>
            <w:r w:rsidR="00D2160B" w:rsidRPr="00D2160B">
              <w:rPr>
                <w:color w:val="000000"/>
                <w:sz w:val="21"/>
                <w:szCs w:val="21"/>
                <w:u w:color="FF0000"/>
              </w:rPr>
              <w:t>improving the quality of teaching staff plays an extremely important role</w:t>
            </w:r>
            <w:r w:rsidR="00D2160B" w:rsidRPr="00D2160B">
              <w:rPr>
                <w:sz w:val="21"/>
                <w:szCs w:val="21"/>
              </w:rPr>
              <w:t xml:space="preserve">. </w:t>
            </w:r>
            <w:r w:rsidR="00D2160B" w:rsidRPr="00D2160B">
              <w:rPr>
                <w:color w:val="000000"/>
                <w:sz w:val="21"/>
                <w:szCs w:val="21"/>
                <w:u w:color="FF0000"/>
              </w:rPr>
              <w:t>Based on studying the current situation of the quality of the faculty of</w:t>
            </w:r>
            <w:r w:rsidR="00D2160B" w:rsidRPr="00D2160B">
              <w:rPr>
                <w:sz w:val="21"/>
                <w:szCs w:val="21"/>
              </w:rPr>
              <w:t xml:space="preserve"> Political </w:t>
            </w:r>
            <w:r w:rsidR="00D2160B" w:rsidRPr="00D2160B">
              <w:rPr>
                <w:color w:val="000000"/>
                <w:sz w:val="21"/>
                <w:szCs w:val="21"/>
                <w:u w:color="FF0000"/>
              </w:rPr>
              <w:t>Theory</w:t>
            </w:r>
            <w:r w:rsidR="00D2160B" w:rsidRPr="00D2160B">
              <w:rPr>
                <w:sz w:val="21"/>
                <w:szCs w:val="21"/>
              </w:rPr>
              <w:t xml:space="preserve">, </w:t>
            </w:r>
            <w:r w:rsidR="00D2160B" w:rsidRPr="00D2160B">
              <w:rPr>
                <w:color w:val="000000"/>
                <w:sz w:val="21"/>
                <w:szCs w:val="21"/>
                <w:u w:color="FF0000"/>
              </w:rPr>
              <w:t>the article analyzes some solutions to further promote the role of the</w:t>
            </w:r>
            <w:r w:rsidR="00D2160B" w:rsidRPr="00D2160B">
              <w:rPr>
                <w:sz w:val="21"/>
                <w:szCs w:val="21"/>
              </w:rPr>
              <w:t xml:space="preserve"> University's </w:t>
            </w:r>
            <w:r w:rsidR="00D2160B" w:rsidRPr="00D2160B">
              <w:rPr>
                <w:color w:val="000000"/>
                <w:sz w:val="21"/>
                <w:szCs w:val="21"/>
                <w:u w:color="FF0000"/>
              </w:rPr>
              <w:t>leaders in improving the quality of the</w:t>
            </w:r>
            <w:r w:rsidR="00D2160B" w:rsidRPr="00D2160B">
              <w:rPr>
                <w:sz w:val="21"/>
                <w:szCs w:val="21"/>
              </w:rPr>
              <w:t xml:space="preserve"> Faculty's </w:t>
            </w:r>
            <w:r w:rsidR="00D2160B" w:rsidRPr="00D2160B">
              <w:rPr>
                <w:color w:val="000000"/>
                <w:sz w:val="21"/>
                <w:szCs w:val="21"/>
                <w:u w:color="FF0000"/>
              </w:rPr>
              <w:t>lecturers</w:t>
            </w:r>
            <w:r w:rsidR="00D2160B" w:rsidRPr="00D2160B">
              <w:rPr>
                <w:sz w:val="21"/>
                <w:szCs w:val="21"/>
              </w:rPr>
              <w:t xml:space="preserve"> Political Theory </w:t>
            </w:r>
            <w:r w:rsidR="00D2160B" w:rsidRPr="00D2160B">
              <w:rPr>
                <w:color w:val="000000"/>
                <w:sz w:val="21"/>
                <w:szCs w:val="21"/>
                <w:u w:color="FF0000"/>
              </w:rPr>
              <w:t>at</w:t>
            </w:r>
            <w:r w:rsidR="00D2160B" w:rsidRPr="00D2160B">
              <w:rPr>
                <w:sz w:val="21"/>
                <w:szCs w:val="21"/>
              </w:rPr>
              <w:t xml:space="preserve"> Ly Tu Trong College </w:t>
            </w:r>
            <w:r w:rsidR="00D2160B" w:rsidRPr="00D2160B">
              <w:rPr>
                <w:color w:val="000000"/>
                <w:sz w:val="21"/>
                <w:szCs w:val="21"/>
                <w:u w:color="FF0000"/>
              </w:rPr>
              <w:t>in the current period</w:t>
            </w:r>
            <w:r w:rsidR="00D2160B" w:rsidRPr="00D2160B">
              <w:rPr>
                <w:sz w:val="21"/>
                <w:szCs w:val="21"/>
              </w:rPr>
              <w:t>.</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0E4D876E" w14:textId="773501EB" w:rsidR="00D2160B" w:rsidRPr="00D2160B" w:rsidRDefault="00D2160B" w:rsidP="00D2160B">
      <w:pPr>
        <w:pStyle w:val="ListParagraph"/>
        <w:ind w:left="0" w:firstLine="284"/>
        <w:jc w:val="both"/>
        <w:rPr>
          <w:sz w:val="21"/>
          <w:szCs w:val="21"/>
        </w:rPr>
      </w:pPr>
      <w:r w:rsidRPr="00D2160B">
        <w:rPr>
          <w:sz w:val="21"/>
          <w:szCs w:val="21"/>
        </w:rPr>
        <w:t xml:space="preserve">Đội ngũ giảng viên Khoa Lý luận Chính trị có vai trò đặc biệt quan trọng trong việc trang bị cho sinh viên nhân sinh quan cách mạng, thế </w:t>
      </w:r>
      <w:r w:rsidRPr="00D2160B">
        <w:rPr>
          <w:color w:val="000000"/>
          <w:sz w:val="21"/>
          <w:szCs w:val="21"/>
          <w:u w:color="FF0000"/>
        </w:rPr>
        <w:t>giới quan</w:t>
      </w:r>
      <w:r w:rsidRPr="00D2160B">
        <w:rPr>
          <w:sz w:val="21"/>
          <w:szCs w:val="21"/>
        </w:rPr>
        <w:t xml:space="preserve"> và phương pháp luận khoa học của chủ nghĩa Mác - Lênin, tư tưởng Hồ Chí Minh, đường lối, chủ trương của Đảng, chính sách pháp luật của nhà nước nhằm giúp sinh viên chủ động tiếp thu tri thức và vận dụng tri thức để xử lý những vấn đề thực tiễn đặt ra trong cuộc sống. Nhận thức được vai trò quan trọng đó, trong những năm qua Lãnh </w:t>
      </w:r>
      <w:r w:rsidRPr="00D2160B">
        <w:rPr>
          <w:color w:val="000000"/>
          <w:sz w:val="21"/>
          <w:szCs w:val="21"/>
          <w:u w:color="FF0000"/>
        </w:rPr>
        <w:t>đạo trường</w:t>
      </w:r>
      <w:r w:rsidRPr="00D2160B">
        <w:rPr>
          <w:sz w:val="21"/>
          <w:szCs w:val="21"/>
        </w:rPr>
        <w:t xml:space="preserve"> Cao đẳng Lý Tự Trọng </w:t>
      </w:r>
      <w:r w:rsidRPr="00D2160B">
        <w:rPr>
          <w:color w:val="000000"/>
          <w:sz w:val="21"/>
          <w:szCs w:val="21"/>
          <w:u w:color="FF0000"/>
        </w:rPr>
        <w:t>Tp</w:t>
      </w:r>
      <w:r w:rsidRPr="00D2160B">
        <w:rPr>
          <w:sz w:val="21"/>
          <w:szCs w:val="21"/>
        </w:rPr>
        <w:t xml:space="preserve">.Hồ Chí Minh luôn luôn quan tâm xây dựng và phát triển đội ngũ giảng viên Khoa Lý luận Chính trị. Tuy nhiên, trong bối cảnh chuyển đổi mô hình đào tạo ở nhà trường thông minh dưới tác động của cuộc CMCN 4.0 mà hiện nay nhà trường đang triển khai, chất lượng đội ngũ giảng viên Khoa Lý luận Chính trị vẫn chưa đáp ứng được yêu cầu, nhiệm vụ trong tình hình mới. Chính vì vậy, yêu cầu cấp thiết đặt ra hiện nay đối với Khoa Lý luận Chính trị là phải không ngừng nâng cao chất lượng đội ngũ giảng viên. Trong rất nhiều giải pháp để nâng cao chất lượng đội ngũ giảng viên Khoa Lý luận Chính trị, các giải pháp phát huy hơn nữa vai trò của Lãnh đạo nhà trường có ý nghĩa hết sức thiết thực trên cả phương diện lý luận và </w:t>
      </w:r>
      <w:r w:rsidRPr="00D2160B">
        <w:rPr>
          <w:color w:val="000000"/>
          <w:sz w:val="21"/>
          <w:szCs w:val="21"/>
          <w:u w:color="FF0000"/>
        </w:rPr>
        <w:t>thực t</w:t>
      </w:r>
      <w:r w:rsidRPr="00D2160B">
        <w:rPr>
          <w:color w:val="000000"/>
          <w:sz w:val="21"/>
          <w:szCs w:val="21"/>
          <w:u w:color="FF0000"/>
          <w:lang w:val="en-US"/>
        </w:rPr>
        <w:t>i</w:t>
      </w:r>
      <w:r w:rsidRPr="00D2160B">
        <w:rPr>
          <w:color w:val="000000"/>
          <w:sz w:val="21"/>
          <w:szCs w:val="21"/>
          <w:u w:color="FF0000"/>
        </w:rPr>
        <w:t>ễn</w:t>
      </w:r>
      <w:r w:rsidRPr="00D2160B">
        <w:rPr>
          <w:sz w:val="21"/>
          <w:szCs w:val="21"/>
        </w:rPr>
        <w:t>.</w:t>
      </w:r>
    </w:p>
    <w:p w14:paraId="066DCE2F" w14:textId="3D8B9C91" w:rsidR="00D2160B" w:rsidRPr="00D2160B" w:rsidRDefault="00D2160B" w:rsidP="00D2160B">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p w14:paraId="4F512E26" w14:textId="0511D47E" w:rsidR="00D2160B" w:rsidRPr="00D2160B" w:rsidRDefault="00D2160B" w:rsidP="00D2160B">
      <w:pPr>
        <w:pStyle w:val="ListParagraph"/>
        <w:ind w:left="0" w:firstLine="284"/>
        <w:jc w:val="both"/>
        <w:rPr>
          <w:b/>
          <w:sz w:val="21"/>
          <w:szCs w:val="21"/>
        </w:rPr>
      </w:pPr>
      <w:r w:rsidRPr="00D2160B">
        <w:rPr>
          <w:b/>
          <w:sz w:val="21"/>
          <w:szCs w:val="21"/>
          <w:lang w:val="en-US"/>
        </w:rPr>
        <w:lastRenderedPageBreak/>
        <w:t xml:space="preserve">2. </w:t>
      </w:r>
      <w:r w:rsidRPr="00D2160B">
        <w:rPr>
          <w:b/>
          <w:sz w:val="21"/>
          <w:szCs w:val="21"/>
        </w:rPr>
        <w:t>Nội dung</w:t>
      </w:r>
      <w:r w:rsidRPr="00D2160B">
        <w:rPr>
          <w:b/>
          <w:sz w:val="21"/>
          <w:szCs w:val="21"/>
        </w:rPr>
        <w:tab/>
      </w:r>
    </w:p>
    <w:p w14:paraId="78644191" w14:textId="77777777" w:rsidR="00D2160B" w:rsidRPr="00D2160B" w:rsidRDefault="00D2160B" w:rsidP="00D2160B">
      <w:pPr>
        <w:pStyle w:val="ListParagraph"/>
        <w:ind w:left="0" w:firstLine="284"/>
        <w:jc w:val="both"/>
        <w:rPr>
          <w:b/>
          <w:sz w:val="21"/>
          <w:szCs w:val="21"/>
        </w:rPr>
      </w:pPr>
      <w:r w:rsidRPr="00D2160B">
        <w:rPr>
          <w:b/>
          <w:sz w:val="21"/>
          <w:szCs w:val="21"/>
        </w:rPr>
        <w:t xml:space="preserve">2.1. Thực trạng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393448BE" w14:textId="77777777" w:rsidR="00D2160B" w:rsidRPr="00D2160B" w:rsidRDefault="00D2160B" w:rsidP="00D2160B">
      <w:pPr>
        <w:pStyle w:val="ListParagraph"/>
        <w:ind w:left="0" w:firstLine="284"/>
        <w:jc w:val="both"/>
        <w:rPr>
          <w:sz w:val="21"/>
          <w:szCs w:val="21"/>
        </w:rPr>
      </w:pPr>
      <w:r w:rsidRPr="00D2160B">
        <w:rPr>
          <w:sz w:val="21"/>
          <w:szCs w:val="21"/>
        </w:rPr>
        <w:t xml:space="preserve">Nhận thức được tầm quan trọng của đội ngũ giảng viên Khoa Lý luận Chính trị trong sự nghiệp phát triển chung của nhà trường, trong những năm qua, Ban Giám hiệu trường Cao đẳng Lý Tự Trọng Tp.Hồ Chí Minh đã rất quan tâm đến việc phát triển đội ngũ giảng viên khoa Lý luận Chính trị. Cùng với sự nỗ lực, cố gắng không ngừng của đội ngũ giảng viên trong Khoa, chất lượng của đội ngũ giảng viên khoa Lý luận Chính trị ngày càng được nâng lên rõ rệt, đáp ứng được yêu cầu của công tác đào tạo, phát triển của nhà trường. </w:t>
      </w:r>
    </w:p>
    <w:p w14:paraId="25D77E9C" w14:textId="77777777" w:rsidR="00D2160B" w:rsidRPr="00D2160B" w:rsidRDefault="00D2160B" w:rsidP="00D2160B">
      <w:pPr>
        <w:pStyle w:val="ListParagraph"/>
        <w:ind w:left="0" w:firstLine="284"/>
        <w:jc w:val="both"/>
        <w:rPr>
          <w:sz w:val="21"/>
          <w:szCs w:val="21"/>
        </w:rPr>
      </w:pPr>
      <w:r w:rsidRPr="00D2160B">
        <w:rPr>
          <w:sz w:val="21"/>
          <w:szCs w:val="21"/>
        </w:rPr>
        <w:t>Về số lượng, hiện nay đội ngũ giảng viên khoa Lý luận Chính trị có 16 giảng viên, được chia thành hai tổ là tổ Giáo dục Chính trị và tổ Pháp luật. So với quy mô đào tạo của trường đội ngũ giảng viên của Khoa, đặc biệt là tổ Giáo dục Chính trị hoàn toàn đủ sức đảm đương và hoàn thành tốt nhiệm vụ mà nhà trường giao phó.</w:t>
      </w:r>
    </w:p>
    <w:p w14:paraId="5720FB7D" w14:textId="77777777" w:rsidR="00D2160B" w:rsidRPr="00D2160B" w:rsidRDefault="00D2160B" w:rsidP="00D2160B">
      <w:pPr>
        <w:pStyle w:val="ListParagraph"/>
        <w:ind w:left="0" w:firstLine="284"/>
        <w:jc w:val="both"/>
        <w:rPr>
          <w:sz w:val="21"/>
          <w:szCs w:val="21"/>
        </w:rPr>
      </w:pPr>
      <w:r w:rsidRPr="00D2160B">
        <w:rPr>
          <w:sz w:val="21"/>
          <w:szCs w:val="21"/>
        </w:rPr>
        <w:t xml:space="preserve">Về cơ bản, đội ngũ giảng viên của khoa luôn có ý thức chính trị, phẩm chất đạo đức nghề nghiệp tốt, tận tụy với nghề, cần cù chịu khó, có tinh thần trách nhiệm cao, sáng tạo và quyết tâm tự bồi dưỡng nâng cao năng lực để đáp ứng yêu cầu mới. </w:t>
      </w:r>
    </w:p>
    <w:p w14:paraId="275CDBEE" w14:textId="77777777" w:rsidR="00D2160B" w:rsidRPr="00D2160B" w:rsidRDefault="00D2160B" w:rsidP="00D2160B">
      <w:pPr>
        <w:pStyle w:val="ListParagraph"/>
        <w:ind w:left="0" w:firstLine="284"/>
        <w:jc w:val="both"/>
        <w:rPr>
          <w:sz w:val="21"/>
          <w:szCs w:val="21"/>
        </w:rPr>
      </w:pPr>
      <w:r w:rsidRPr="00D2160B">
        <w:rPr>
          <w:sz w:val="21"/>
          <w:szCs w:val="21"/>
        </w:rPr>
        <w:t>Về độ tuổi, đa số giảng viên của Khoa có độ tuổi trẻ. Đây là đội ngũ có ưu thế về sức khỏe, nhiệt tình, tính sáng tạo cao, có trình độ ngoại ngữ, tin học, được đào tạo chính quy, bài bản.</w:t>
      </w:r>
    </w:p>
    <w:p w14:paraId="306DF40E" w14:textId="77777777" w:rsidR="00D2160B" w:rsidRPr="00D2160B" w:rsidRDefault="00D2160B" w:rsidP="00D2160B">
      <w:pPr>
        <w:pStyle w:val="ListParagraph"/>
        <w:ind w:left="0" w:firstLine="284"/>
        <w:jc w:val="both"/>
        <w:rPr>
          <w:sz w:val="21"/>
          <w:szCs w:val="21"/>
        </w:rPr>
      </w:pPr>
      <w:r w:rsidRPr="00D2160B">
        <w:rPr>
          <w:sz w:val="21"/>
          <w:szCs w:val="21"/>
        </w:rPr>
        <w:t xml:space="preserve">Về trình độ chuyên môn, các giảng viên của Khoa ngày càng có sự trưởng thành hơn về chuyên môn, nghiệp vụ. Hầu hết giảng viên trong Khoa đều có trình độ đào tạo đạt chuẩn. Cho đến nay khoa chỉ còn một giảng viên có trình độ đại học, chiếm 6,25%, giảng viên có trình độ thạc sỹ đạt 87,5%; một giảng viên có trình độ tiến sĩ, đạt tỷ lệ 6,25%. Số giảng viên đạt trình độ Trung cấp lý luận chính trị hiện nay cũng đã tăng lên 82,25%. 100% giảng viên trong khoa đều đã qua đào tạo, bồi dưỡng nghiệp vụ sư phạm. Hoạt động nghiên cứu khoa học đã có nhiều khởi sắc. Năm học 2020 – 2021, có trên 90% giảng viên của khoa đã tham gia viết bài Hội thảo khoa và trường và 87,5% giảng viên có bài báo khoa học đăng trên các tạp chí, đặc biệt là có hai bài báo của hai giảng viên được đăng trên tạp chí khoa học Quốc tế. </w:t>
      </w:r>
    </w:p>
    <w:p w14:paraId="05389894" w14:textId="77777777" w:rsidR="00D2160B" w:rsidRPr="00D2160B" w:rsidRDefault="00D2160B" w:rsidP="00D2160B">
      <w:pPr>
        <w:pStyle w:val="ListParagraph"/>
        <w:ind w:left="0" w:firstLine="284"/>
        <w:jc w:val="both"/>
        <w:rPr>
          <w:sz w:val="21"/>
          <w:szCs w:val="21"/>
        </w:rPr>
      </w:pPr>
      <w:r w:rsidRPr="00D2160B">
        <w:rPr>
          <w:sz w:val="21"/>
          <w:szCs w:val="21"/>
        </w:rPr>
        <w:t>Mặc dù đội ngũ giảng viên của Khoa hiện nay đã phát triển cả về số lượng và chất lượng, tuy nhiên, trước yêu cầu ngày càng cao của việc chuyển đổi mô hình đào tạo ở nhà trường thông minh dưới tác động của cuộc CMCN 4.0, đội ngũ giảng viên Khoa Lý luận Chính trị hiện nay vẫn còn tồn tại một số hạn chế.</w:t>
      </w:r>
    </w:p>
    <w:p w14:paraId="674210EC" w14:textId="77777777" w:rsidR="00D2160B" w:rsidRPr="00D2160B" w:rsidRDefault="00D2160B" w:rsidP="00D2160B">
      <w:pPr>
        <w:pStyle w:val="ListParagraph"/>
        <w:ind w:left="0" w:firstLine="284"/>
        <w:jc w:val="both"/>
        <w:rPr>
          <w:sz w:val="21"/>
          <w:szCs w:val="21"/>
        </w:rPr>
      </w:pPr>
      <w:r w:rsidRPr="00D2160B">
        <w:rPr>
          <w:sz w:val="21"/>
          <w:szCs w:val="21"/>
        </w:rPr>
        <w:t>Về số lượng, cơ cấu giữa hai tổ Giáo dục Chính trị và Pháp luật còn chưa hợp lý. Trong khi giảng viên tổ Giáo dục Chính trị chiếm tới 81,25% thì giảng viên của tổ Pháp luật chỉ chiếm có 18,75%. Điều này đã ảnh hưởng không nhỏ đến việc nâng cao chất lượng giảng dạy của giảng viên tổ Pháp luật. Cơ cấu về độ tuổi, về giới tính chưa thật sự cân đối và phù hợp: số giảng viên trẻ chiếm tỷ lệ cao (68,75%); giảng viên nữ chiếm số đông (75%).</w:t>
      </w:r>
    </w:p>
    <w:p w14:paraId="6C901F8C" w14:textId="77777777" w:rsidR="00D2160B" w:rsidRPr="00D2160B" w:rsidRDefault="00D2160B" w:rsidP="00D2160B">
      <w:pPr>
        <w:pStyle w:val="ListParagraph"/>
        <w:ind w:left="0" w:firstLine="284"/>
        <w:jc w:val="both"/>
        <w:rPr>
          <w:sz w:val="21"/>
          <w:szCs w:val="21"/>
        </w:rPr>
      </w:pPr>
      <w:r w:rsidRPr="00D2160B">
        <w:rPr>
          <w:sz w:val="21"/>
          <w:szCs w:val="21"/>
        </w:rPr>
        <w:t xml:space="preserve">Về chất lượng, số lượng giảng viên có trình độ chuyên môn cao - tiến sỹ còn thấp, hiện mới có 01 giảng viên có trình độ tiến sĩ. Năng lực giảng dạy và kiến thức thực tiễn của một bộ phận giảng viên, nhất là giảng viên trẻ còn có những bất cập so với yêu cầu, nhiệm vụ nâng cao chất lượng giảng dạy trong thời kỳ mới. Một số giảng viên chưa tích cực học tập nâng cao trình độ, năng lực chuyên môn, tự bằng lòng với những kết quả hiện có nên có những lúng túng nhất định trong nghiên cứu, giảng dạy, chưa đáp ứng được yêu cầu trong tình hình mới. </w:t>
      </w:r>
    </w:p>
    <w:p w14:paraId="70173AB0" w14:textId="77777777" w:rsidR="00D2160B" w:rsidRPr="00D2160B" w:rsidRDefault="00D2160B" w:rsidP="00D2160B">
      <w:pPr>
        <w:pStyle w:val="ListParagraph"/>
        <w:ind w:left="0" w:firstLine="284"/>
        <w:jc w:val="both"/>
        <w:rPr>
          <w:sz w:val="21"/>
          <w:szCs w:val="21"/>
        </w:rPr>
      </w:pPr>
      <w:r w:rsidRPr="00D2160B">
        <w:rPr>
          <w:sz w:val="21"/>
          <w:szCs w:val="21"/>
        </w:rPr>
        <w:t xml:space="preserve">Bên cạnh đó, phương pháp giảng dạy của một bộ phận không nhỏ giảng viên chậm được đổi mới, chưa theo kịp với xu thế phát triển của thế giới, vẫn còn tình trạng giảng dạy theo cách truyền thống, nặng về thuyết trình, đơn điệu, ít thực tiễn, khiến người học không phát huy được tư duy sáng tạo. </w:t>
      </w:r>
      <w:r w:rsidRPr="00D2160B">
        <w:rPr>
          <w:color w:val="000000"/>
          <w:sz w:val="21"/>
          <w:szCs w:val="21"/>
          <w:u w:color="FF0000"/>
        </w:rPr>
        <w:t>Khả năng ứng</w:t>
      </w:r>
      <w:r w:rsidRPr="00D2160B">
        <w:rPr>
          <w:sz w:val="21"/>
          <w:szCs w:val="21"/>
        </w:rPr>
        <w:t xml:space="preserve"> dụng công nghệ thông tin (CNTT) và các phương pháp dạy học mới của phần lớn giảng viên trong giảng dạy nói chung, giảng dạy trực tuyến nói riêng chưa phát huy hiệu quả,  chưa thực hiện tốt phương châm lấy người học làm trung tâm.</w:t>
      </w:r>
    </w:p>
    <w:p w14:paraId="46336374" w14:textId="77777777" w:rsidR="00D2160B" w:rsidRPr="00D2160B" w:rsidRDefault="00D2160B" w:rsidP="00D2160B">
      <w:pPr>
        <w:pStyle w:val="ListParagraph"/>
        <w:ind w:left="0" w:firstLine="284"/>
        <w:jc w:val="both"/>
        <w:rPr>
          <w:sz w:val="21"/>
          <w:szCs w:val="21"/>
        </w:rPr>
      </w:pPr>
      <w:r w:rsidRPr="00D2160B">
        <w:rPr>
          <w:sz w:val="21"/>
          <w:szCs w:val="21"/>
        </w:rPr>
        <w:t xml:space="preserve">Nghiên cứu khoa học tuy có nhiều bước tiến mới nhưng mới dừng ở việc viết bài Hội thảo Khoa, </w:t>
      </w:r>
      <w:r w:rsidRPr="00D2160B">
        <w:rPr>
          <w:color w:val="000000"/>
          <w:sz w:val="21"/>
          <w:szCs w:val="21"/>
          <w:u w:color="FF0000"/>
        </w:rPr>
        <w:t>Hội thảo trường</w:t>
      </w:r>
      <w:r w:rsidRPr="00D2160B">
        <w:rPr>
          <w:sz w:val="21"/>
          <w:szCs w:val="21"/>
        </w:rPr>
        <w:t xml:space="preserve"> và các tạp chí có chỉ số ISSN thấp, chưa có các công trình nghiên cứu khoa học </w:t>
      </w:r>
      <w:r w:rsidRPr="00D2160B">
        <w:rPr>
          <w:color w:val="000000"/>
          <w:sz w:val="21"/>
          <w:szCs w:val="21"/>
          <w:u w:color="FF0000"/>
        </w:rPr>
        <w:t>cấp trường</w:t>
      </w:r>
      <w:r w:rsidRPr="00D2160B">
        <w:rPr>
          <w:sz w:val="21"/>
          <w:szCs w:val="21"/>
        </w:rPr>
        <w:t xml:space="preserve">, </w:t>
      </w:r>
      <w:r w:rsidRPr="00D2160B">
        <w:rPr>
          <w:color w:val="000000"/>
          <w:sz w:val="21"/>
          <w:szCs w:val="21"/>
          <w:u w:color="FF0000"/>
        </w:rPr>
        <w:t>cấp ngành</w:t>
      </w:r>
      <w:r w:rsidRPr="00D2160B">
        <w:rPr>
          <w:sz w:val="21"/>
          <w:szCs w:val="21"/>
        </w:rPr>
        <w:t xml:space="preserve">…, số lượng bài báo công bố trên tạp chí chuyên ngành trong nước và quốc tế còn khiêm tốn. </w:t>
      </w:r>
    </w:p>
    <w:p w14:paraId="3C7B3A2C" w14:textId="77777777" w:rsidR="00D2160B" w:rsidRPr="00D2160B" w:rsidRDefault="00D2160B" w:rsidP="00D2160B">
      <w:pPr>
        <w:pStyle w:val="ListParagraph"/>
        <w:ind w:left="0" w:firstLine="284"/>
        <w:jc w:val="both"/>
        <w:rPr>
          <w:sz w:val="21"/>
          <w:szCs w:val="21"/>
        </w:rPr>
      </w:pPr>
      <w:r w:rsidRPr="00D2160B">
        <w:rPr>
          <w:sz w:val="21"/>
          <w:szCs w:val="21"/>
        </w:rPr>
        <w:t>Những hạn chế này của đội ngũ giảng viên Khoa Lý luận Chính trị bắt nguồn từ nhiều nguyên nhân:</w:t>
      </w:r>
    </w:p>
    <w:p w14:paraId="5E738C70" w14:textId="77777777" w:rsidR="00D2160B" w:rsidRPr="00D2160B" w:rsidRDefault="00D2160B" w:rsidP="00D2160B">
      <w:pPr>
        <w:pStyle w:val="ListParagraph"/>
        <w:ind w:left="0" w:firstLine="284"/>
        <w:jc w:val="both"/>
        <w:rPr>
          <w:sz w:val="21"/>
          <w:szCs w:val="21"/>
        </w:rPr>
      </w:pPr>
      <w:r w:rsidRPr="00D2160B">
        <w:rPr>
          <w:sz w:val="21"/>
          <w:szCs w:val="21"/>
        </w:rPr>
        <w:t>- Những yêu cầu, thách thức mới đối với đội ngũ giảng viên Khoa Lý luận Chính trị trong việc chuyển đổi mô hình đào tạo ở nhà trường thông minh dưới tác động của cuộc CMCN 4.0</w:t>
      </w:r>
    </w:p>
    <w:p w14:paraId="11DF9874" w14:textId="77777777" w:rsidR="00D2160B" w:rsidRPr="00D2160B" w:rsidRDefault="00D2160B" w:rsidP="00D2160B">
      <w:pPr>
        <w:pStyle w:val="ListParagraph"/>
        <w:ind w:left="0" w:firstLine="284"/>
        <w:jc w:val="both"/>
        <w:rPr>
          <w:sz w:val="21"/>
          <w:szCs w:val="21"/>
        </w:rPr>
      </w:pPr>
      <w:r w:rsidRPr="00D2160B">
        <w:rPr>
          <w:sz w:val="21"/>
          <w:szCs w:val="21"/>
        </w:rPr>
        <w:t xml:space="preserve">- Sự tác động tiêu cực của mặt trái cơ chế thị trường cùng những bất cập trong cơ chế, chính sách đối với </w:t>
      </w:r>
      <w:r w:rsidRPr="00D2160B">
        <w:rPr>
          <w:sz w:val="21"/>
          <w:szCs w:val="21"/>
        </w:rPr>
        <w:lastRenderedPageBreak/>
        <w:t>đội ngũ giảng viên của trường nói chung, đội ngũ giảng viên Khoa Lý luận Chính trị nói riêng chưa tạo được động lực cho đội ngũ giảng viên của Khoa tích cực phấn đấu phát triển trong nghề nghiệp.</w:t>
      </w:r>
    </w:p>
    <w:p w14:paraId="49E865F8" w14:textId="77777777" w:rsidR="00D2160B" w:rsidRPr="00D2160B" w:rsidRDefault="00D2160B" w:rsidP="00D2160B">
      <w:pPr>
        <w:pStyle w:val="ListParagraph"/>
        <w:ind w:left="0" w:firstLine="284"/>
        <w:jc w:val="both"/>
        <w:rPr>
          <w:sz w:val="21"/>
          <w:szCs w:val="21"/>
        </w:rPr>
      </w:pPr>
      <w:r w:rsidRPr="00D2160B">
        <w:rPr>
          <w:sz w:val="21"/>
          <w:szCs w:val="21"/>
        </w:rPr>
        <w:t>- Những giải pháp mà Lãnh đạo nhà trường đưa ra nhằm xây dựng, phát triển đội ngũ giảng viên Khoa Lý luận Chính trị trong tình hình mới chưa được triển khai một cách hiệu quả.</w:t>
      </w:r>
    </w:p>
    <w:p w14:paraId="739CAE09" w14:textId="77777777" w:rsidR="00D2160B" w:rsidRPr="00D2160B" w:rsidRDefault="00D2160B" w:rsidP="00D2160B">
      <w:pPr>
        <w:pStyle w:val="ListParagraph"/>
        <w:ind w:left="0" w:firstLine="284"/>
        <w:jc w:val="both"/>
        <w:rPr>
          <w:b/>
          <w:sz w:val="21"/>
          <w:szCs w:val="21"/>
        </w:rPr>
      </w:pPr>
      <w:r w:rsidRPr="00D2160B">
        <w:rPr>
          <w:b/>
          <w:sz w:val="21"/>
          <w:szCs w:val="21"/>
        </w:rPr>
        <w:t xml:space="preserve">2.2. </w:t>
      </w:r>
      <w:r w:rsidRPr="00D2160B">
        <w:rPr>
          <w:b/>
          <w:color w:val="000000"/>
          <w:sz w:val="21"/>
          <w:szCs w:val="21"/>
          <w:u w:color="FF0000"/>
        </w:rPr>
        <w:t>Một số</w:t>
      </w:r>
      <w:r w:rsidRPr="00D2160B">
        <w:rPr>
          <w:b/>
          <w:sz w:val="21"/>
          <w:szCs w:val="21"/>
        </w:rPr>
        <w:t xml:space="preserve"> giải pháp nhằm phát huy vai trò của Lãnh đạo nhà trường trong việc nâng cao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5CCD9265" w14:textId="77777777" w:rsidR="00D2160B" w:rsidRPr="00D2160B" w:rsidRDefault="00D2160B" w:rsidP="00D2160B">
      <w:pPr>
        <w:pStyle w:val="ListParagraph"/>
        <w:ind w:left="0" w:firstLine="284"/>
        <w:jc w:val="both"/>
        <w:rPr>
          <w:sz w:val="21"/>
          <w:szCs w:val="21"/>
        </w:rPr>
      </w:pPr>
      <w:r w:rsidRPr="00D2160B">
        <w:rPr>
          <w:sz w:val="21"/>
          <w:szCs w:val="21"/>
        </w:rPr>
        <w:t>Để nâng cao chất lượng đội ngũ giảng viên Khoa Lý luận Chính trị đáp ứng yêu cầu chuyển đổi mô hình đào tạo ở nhà trường thông minh dưới tác động của cuộc CMCN 4.0, một trong những yêu cầu cấp thiết nhất hiện nay là cần phải phát huy hơn nữa vai trò của Lãnh đạo nhà trường trên các phương diện sau:</w:t>
      </w:r>
    </w:p>
    <w:p w14:paraId="557601BC"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nhất: Tăng cường hơn nữa sự lãnh đạo của Đảng ủy, Ban Giám hiệu nhà trường trong việc phát triển đội ngũ giảng viên Khoa Lý luận Chính trị </w:t>
      </w:r>
    </w:p>
    <w:p w14:paraId="2B2D695B" w14:textId="77777777" w:rsidR="00D2160B" w:rsidRPr="00D2160B" w:rsidRDefault="00D2160B" w:rsidP="00D2160B">
      <w:pPr>
        <w:pStyle w:val="ListParagraph"/>
        <w:ind w:left="0" w:firstLine="284"/>
        <w:jc w:val="both"/>
        <w:rPr>
          <w:sz w:val="21"/>
          <w:szCs w:val="21"/>
        </w:rPr>
      </w:pPr>
      <w:r w:rsidRPr="00D2160B">
        <w:rPr>
          <w:sz w:val="21"/>
          <w:szCs w:val="21"/>
        </w:rPr>
        <w:t xml:space="preserve"> </w:t>
      </w:r>
      <w:r w:rsidRPr="00D2160B">
        <w:rPr>
          <w:sz w:val="21"/>
          <w:szCs w:val="21"/>
        </w:rPr>
        <w:tab/>
        <w:t xml:space="preserve">Xây dựng nhà trường thông minh đang đặt ra yêu cầu cấp thiết phải phát triển đội ngũ giảng viên nói chung, đội ngũ giảng viên Khoa Lý luận Chính trị nói riêng toàn diện cả về số lượng, chất lượng và cơ cấu. Để phát triển đội ngũ giảng viên Khoa Lý luận Chính trị, Đảng ủy, Ban Giám hiệu nhà trường cần phát huy hơn nữa vai trò, trách nhiệm của mình, phải nhận thức sâu sắc vị trí, vai trò và sự cần thiết của việc phát triển của đội ngũ giảng viên, </w:t>
      </w:r>
      <w:r w:rsidRPr="00D2160B">
        <w:rPr>
          <w:color w:val="000000"/>
          <w:sz w:val="21"/>
          <w:szCs w:val="21"/>
          <w:u w:color="FF0000"/>
        </w:rPr>
        <w:t>xem đây</w:t>
      </w:r>
      <w:r w:rsidRPr="00D2160B">
        <w:rPr>
          <w:sz w:val="21"/>
          <w:szCs w:val="21"/>
        </w:rPr>
        <w:t xml:space="preserve"> là khâu đột phá quan trọng, yếu tố quyết định trong việc nâng cao chất lượng giảng dạy các môn Lý luận Chính trị. Đặc biệt là phải có những đánh giá đúng đắn thực trạng đội ngũ giảng viên Khoa Lý luận Chính trị hiện nay về số lượng, chất lượng theo các tiêu chuẩn, tiêu chí giảng viên của trường học thông minh để có hướng bồi dưỡng đội ngũ giảng viên phù hợp. Bên cạnh đó, Đảng ủy, Ban Giám hiệu nhà trường cũng cần phải truyền cảm hứng, thực hiện chia sẻ tầm nhìn, dẫn dắt, hỗ trợ cho đội ngũ giảng viên Khoa Lý luận Chính trị chuyển đổi từ sư phạm truyền thống sang sư phạm thông minh và phải có sự chỉ đạo thường xuyên, sát sao đối với đội ngũ giảng viên cũng như các bộ phận liên quan phối hợp chặt chẽ trong việc phát triển, nâng cao chất lượng đội ngũ giảng viên Khoa Lý luận Chính trị. </w:t>
      </w:r>
    </w:p>
    <w:p w14:paraId="082F9CA8" w14:textId="77777777" w:rsidR="00D2160B" w:rsidRPr="00D2160B" w:rsidRDefault="00D2160B" w:rsidP="00D2160B">
      <w:pPr>
        <w:pStyle w:val="ListParagraph"/>
        <w:ind w:left="0" w:firstLine="284"/>
        <w:jc w:val="both"/>
        <w:rPr>
          <w:b/>
          <w:i/>
          <w:sz w:val="21"/>
          <w:szCs w:val="21"/>
        </w:rPr>
      </w:pPr>
      <w:r w:rsidRPr="00D2160B">
        <w:rPr>
          <w:b/>
          <w:i/>
          <w:sz w:val="21"/>
          <w:szCs w:val="21"/>
        </w:rPr>
        <w:t>Thứ hai: Tạo mọi điều kiện thuận lợi để giảng viên Khoa Lý luận Chính trị tự học, tự bồi dưỡng nâng cao trình độ chuyên môn nghiệp vụ có hiệu quả</w:t>
      </w:r>
    </w:p>
    <w:p w14:paraId="25998F48" w14:textId="77777777" w:rsidR="00D2160B" w:rsidRPr="00D2160B" w:rsidRDefault="00D2160B" w:rsidP="00D2160B">
      <w:pPr>
        <w:pStyle w:val="ListParagraph"/>
        <w:ind w:left="0" w:firstLine="284"/>
        <w:jc w:val="both"/>
        <w:rPr>
          <w:sz w:val="21"/>
          <w:szCs w:val="21"/>
        </w:rPr>
      </w:pPr>
      <w:r w:rsidRPr="00D2160B">
        <w:rPr>
          <w:sz w:val="21"/>
          <w:szCs w:val="21"/>
        </w:rPr>
        <w:t xml:space="preserve">Tự học, tự bồi dưỡng là một trong những giải pháp quan trọng nhằm nâng cao trình độ chuyên môn nghiệp vụ của đội ngũ giảng viên. </w:t>
      </w:r>
      <w:r w:rsidRPr="00D2160B">
        <w:rPr>
          <w:color w:val="000000"/>
          <w:sz w:val="21"/>
          <w:szCs w:val="21"/>
          <w:u w:color="FF0000"/>
        </w:rPr>
        <w:t>Nhà trường cần</w:t>
      </w:r>
      <w:r w:rsidRPr="00D2160B">
        <w:rPr>
          <w:sz w:val="21"/>
          <w:szCs w:val="21"/>
        </w:rPr>
        <w:t xml:space="preserve"> tăng cường chính sách động viên, khuyến khích, hỗ trợ cho đội ngũ giảng viên Khoa Lý luận Chính trị tích cực, chủ động nâng cao trình độ chuyên môn, kiến thức thực tiễn và tham gia các khóa học về kỹ năng, phương pháp nhằm đáp ứng yêu cầu về tiêu chuẩn và nâng cao chất lượng giảng dạy. Trên cơ sở quy hoạch đội ngũ giảng viên của Khoa, khuyến khích giảng viên học lên tiến sỹ, tham gia các lớp cao cấp chính trị, các khóa bồi dưỡng nghiệp vụ để xây dựng đội ngũ giảng viên Khoa Lý luận Chính </w:t>
      </w:r>
      <w:r w:rsidRPr="00D2160B">
        <w:rPr>
          <w:color w:val="000000"/>
          <w:sz w:val="21"/>
          <w:szCs w:val="21"/>
          <w:u w:color="FF0000"/>
        </w:rPr>
        <w:t>trị đủ</w:t>
      </w:r>
      <w:r w:rsidRPr="00D2160B">
        <w:rPr>
          <w:sz w:val="21"/>
          <w:szCs w:val="21"/>
        </w:rPr>
        <w:t xml:space="preserve"> về số lượng, mạnh về chất lượng và đồng bộ về cơ cấu. Đồng thời tạo cơ hội và hỗ trợ cho giảng viên, đặc biệt là giảng viên trẻ được đi thực tế, đi tập huấn, đi học tập trao đổi với các trường cao đẳng, đại học khác để tiếp cận những quan điểm giáo dục hiện đại, những thành tựu mới về khoa học, công nghệ cũng như các phương pháp giảng dạy tiên tiến để có thể áp dụng vào thực tiễn giảng dạy của trường, từng bước nâng cao vị thế và uy tín của Khoa trong giai đoạn hiện nay.</w:t>
      </w:r>
    </w:p>
    <w:p w14:paraId="0F1A841E" w14:textId="77777777" w:rsidR="00D2160B" w:rsidRPr="00D2160B" w:rsidRDefault="00D2160B" w:rsidP="00D2160B">
      <w:pPr>
        <w:pStyle w:val="ListParagraph"/>
        <w:ind w:left="0" w:firstLine="284"/>
        <w:jc w:val="both"/>
        <w:rPr>
          <w:b/>
          <w:i/>
          <w:sz w:val="21"/>
          <w:szCs w:val="21"/>
        </w:rPr>
      </w:pPr>
      <w:r w:rsidRPr="00D2160B">
        <w:rPr>
          <w:b/>
          <w:i/>
          <w:sz w:val="21"/>
          <w:szCs w:val="21"/>
        </w:rPr>
        <w:t>Thứ ba: Đẩy mạnh công tác bồi dưỡng năng lực sử dụng các phương tiện công nghệ, đặc biệt là CNTT cho đội ngũ giảng viên Khoa Lý luận Chính trị</w:t>
      </w:r>
    </w:p>
    <w:p w14:paraId="074B26E7" w14:textId="77777777" w:rsidR="00D2160B" w:rsidRPr="00D2160B" w:rsidRDefault="00D2160B" w:rsidP="00D2160B">
      <w:pPr>
        <w:pStyle w:val="ListParagraph"/>
        <w:ind w:left="0" w:firstLine="284"/>
        <w:jc w:val="both"/>
        <w:rPr>
          <w:sz w:val="21"/>
          <w:szCs w:val="21"/>
        </w:rPr>
      </w:pPr>
      <w:r w:rsidRPr="00D2160B">
        <w:rPr>
          <w:sz w:val="21"/>
          <w:szCs w:val="21"/>
        </w:rPr>
        <w:t>Trường học thông minh hoạt động trên nền tảng ứng dụng CNTT. Vì vậy, yêu cầu đặt ra cho đội ngũ giảng viên Khoa Lý luận Chính trị là phải có khả năng sử dụng thành thạo các phương tiện công nghệ phục vụ quá trình dạy học, chuyển đổi từ các hình thức giảng dạy truyền thống sang các hình thức giảng dạy áp dụng công nghệ số hóa. Hiện nay có khoảng hơn 200 công cụ hỗ trợ có thể áp dụng vào quá trình giảng dạy và nghiên cứu. Tuy nhiên, những công cụ này không phải giảng viên nào cũng hiểu, cũng có thể sử dụng trong thực tiễn. Mặt khác, công nghệ ngày càng thay đổi theo hướng hiện đại hơn nên nhiều giảng viên Khoa Lý luận Chính trị không theo kịp. Chính vì vậy, để nâng cao hơn nữa năng lực sử dụng CNTT trong dạy học cho đội ngũ giảng viên Khoa Lý luận Chính trị, nhà trường cần xây dựng kế hoạch đào tạo, bồi dưỡng nâng cao trình độ CNTT cho tất cả đội ngũ giảng viên của Khoa với nhiều hình thức khác nhau như mở lớp tập huấn tin học, sử dụng đội ngũ giảng viên Khoa CNTT của Trường làm nòng cốt để bồi dưỡng kiến thức tin học, rèn luyện kỹ năng ứng dụng CNTT trong giảng dạy cho đội ngũ giảng viên Khoa Lý luận Chính trị như hướng dẫn sử dụng các thiết bị CNTT, hướng dẫn thiết kế bài giảng điện tử E-</w:t>
      </w:r>
      <w:r w:rsidRPr="00D2160B">
        <w:rPr>
          <w:color w:val="000000"/>
          <w:sz w:val="21"/>
          <w:szCs w:val="21"/>
          <w:u w:color="FF0000"/>
        </w:rPr>
        <w:t>learning</w:t>
      </w:r>
      <w:r w:rsidRPr="00D2160B">
        <w:rPr>
          <w:sz w:val="21"/>
          <w:szCs w:val="21"/>
        </w:rPr>
        <w:t xml:space="preserve"> và sử dụng có hiệu quả các phần mềm dạy học tiên tiến. Bên cạnh đó, nhà trường cũng cần có những chính sách mới hỗ trợ và </w:t>
      </w:r>
      <w:r w:rsidRPr="00D2160B">
        <w:rPr>
          <w:sz w:val="21"/>
          <w:szCs w:val="21"/>
        </w:rPr>
        <w:lastRenderedPageBreak/>
        <w:t xml:space="preserve">tạo điều kiện cho đội ngũ giảng viên trong Khoa tham gia các khóa đào tạo, bồi dưỡng CNTT nâng cao nhằm nâng cao trình </w:t>
      </w:r>
      <w:r w:rsidRPr="00D2160B">
        <w:rPr>
          <w:color w:val="000000"/>
          <w:sz w:val="21"/>
          <w:szCs w:val="21"/>
          <w:u w:color="FF0000"/>
        </w:rPr>
        <w:t>độ sử</w:t>
      </w:r>
      <w:r w:rsidRPr="00D2160B">
        <w:rPr>
          <w:sz w:val="21"/>
          <w:szCs w:val="21"/>
        </w:rPr>
        <w:t xml:space="preserve"> dụng công nghệ vào giảng dạy và nghiên cứu khoa học.</w:t>
      </w:r>
    </w:p>
    <w:p w14:paraId="692021A4" w14:textId="77777777" w:rsidR="00D2160B" w:rsidRPr="00D2160B" w:rsidRDefault="00D2160B" w:rsidP="00D2160B">
      <w:pPr>
        <w:pStyle w:val="ListParagraph"/>
        <w:ind w:left="0" w:firstLine="284"/>
        <w:jc w:val="both"/>
        <w:rPr>
          <w:b/>
          <w:i/>
          <w:sz w:val="21"/>
          <w:szCs w:val="21"/>
        </w:rPr>
      </w:pPr>
      <w:r w:rsidRPr="00D2160B">
        <w:rPr>
          <w:b/>
          <w:i/>
          <w:sz w:val="21"/>
          <w:szCs w:val="21"/>
        </w:rPr>
        <w:t>Thứ tư: Chú trọng bồi dưỡng, nâng cao trình độ về ngoại ngữ cho đội ngũ giảng viên Khoa Lý luận Chính trị</w:t>
      </w:r>
    </w:p>
    <w:p w14:paraId="10B7737D" w14:textId="62B98AE1" w:rsidR="00D2160B" w:rsidRPr="00D2160B" w:rsidRDefault="00D2160B" w:rsidP="00D2160B">
      <w:pPr>
        <w:pStyle w:val="ListParagraph"/>
        <w:ind w:left="0" w:firstLine="284"/>
        <w:jc w:val="both"/>
        <w:rPr>
          <w:sz w:val="21"/>
          <w:szCs w:val="21"/>
        </w:rPr>
      </w:pPr>
      <w:r w:rsidRPr="00D2160B">
        <w:rPr>
          <w:sz w:val="21"/>
          <w:szCs w:val="21"/>
        </w:rPr>
        <w:t xml:space="preserve"> Một trong những yêu cầu quan trọng trong việc nâng cao chất lượng đội ngũ giảng viên thời kỳ 4.0 là trình độ ngoại ngữ. Tiếp cận những tri thức khoa học và công nghệ tiên tiến do sự phát triển của công nghệ 4.0 mang lại không thể không có trình độ ngoại ngữ. Vì vậy đòi hỏi đội ngũ giảng viên Khoa Lý luận Chính trị phải không ngừng nâng cao trình độ ngoại ngữ của mình. Đây là điều cần thiết để giảng viên hội nhập với xu hướng kết nối toàn cầu, hội nhập với giáo dục hiện đại thế giới. </w:t>
      </w:r>
      <w:r w:rsidRPr="00D2160B">
        <w:rPr>
          <w:color w:val="000000"/>
          <w:sz w:val="21"/>
          <w:szCs w:val="21"/>
          <w:u w:color="FF0000"/>
        </w:rPr>
        <w:t>Để nâng</w:t>
      </w:r>
      <w:r w:rsidRPr="00D2160B">
        <w:rPr>
          <w:sz w:val="21"/>
          <w:szCs w:val="21"/>
        </w:rPr>
        <w:t xml:space="preserve"> cao trình độ ngoại ngữ cho đội ngũ giảng viên Khoa Lý luận Chính trị, nhà trường cần thường xuyên tổ chức các khóa bồi dưỡng ngoại ngữ ngắn hạn cho giảng viên, xây dựng cơ chế khuyến khích đội ngũ giảng viên tích cực, chủ động tham gia các chương trình bồi dưỡng ngoại ngữ, thường xuyên học tập, tự nâng cao trình độ, năng lực ngoại ngữ; tạo điều kiện thuận lợi để giảng viên đi học tập nâng cao trình độ dài hạn, tổ chức đánh giá năng lực sử dụng ngoại ngữ cho đội ngũ giảng viên một cách thường xuyên, coi đó là một tiêu chí để bình xét thi đua tháng, quý, năm nhằm tạo mục tiêu, động lực để đội ngũ giảng viên Khoa Lý luận Chính trị tích cực, tự giác học tập, nâng cao trình độ ngoại ngữ của mình. </w:t>
      </w:r>
    </w:p>
    <w:p w14:paraId="68D62CE4"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năm: Tăng cường bồi dưỡng năng lực nghiên cứu khoa học cho đội ngũ giảng viên Khoa Lý luận Chính trị </w:t>
      </w:r>
    </w:p>
    <w:p w14:paraId="7B8526A7" w14:textId="77777777" w:rsidR="00D2160B" w:rsidRPr="00D2160B" w:rsidRDefault="00D2160B" w:rsidP="00D2160B">
      <w:pPr>
        <w:pStyle w:val="ListParagraph"/>
        <w:ind w:left="0" w:firstLine="284"/>
        <w:jc w:val="both"/>
        <w:rPr>
          <w:sz w:val="21"/>
          <w:szCs w:val="21"/>
        </w:rPr>
      </w:pPr>
      <w:r w:rsidRPr="00D2160B">
        <w:rPr>
          <w:sz w:val="21"/>
          <w:szCs w:val="21"/>
        </w:rPr>
        <w:t xml:space="preserve">Hoạt động nghiên cứu khoa học của giảng viên nói chung, giảng viên Khoa Lý luận Chính trị nói riêng vô cùng quan trọng và cần thiết bởi đây là cơ sở để thực hiện các phương pháp giảng dạy, nâng cao chất lượng giảng dạy. Vì vậy, Ban lãnh đạo nhà trường cần có những giải pháp để phát huy hơn nữa tính chủ động trong nghiên cứu khoa học của giảng viên, tạo môi trường thuận lợi để mỗi giảng viên Khoa Lý luận Chính trị có thể phát huy năng lực nghiên cứu của mình như tạo diễn đàn cho giảng viên có cơ hội thể hiện, tạo cơ chế khuyến khích giảng viên đưa ra hướng nghiên cứu riêng cho mình, phân công thời gian giảng dạy phù hợp để giảng viên đầu tư thời gian cho nghiên cứu khoa học, phát hiện, bồi dưỡng những giảng viên có khả năng nghiên cứu khoa học, tạo điều kiện để giảng viên tham gia vào một số đề án, đề tài </w:t>
      </w:r>
      <w:r w:rsidRPr="00D2160B">
        <w:rPr>
          <w:color w:val="000000"/>
          <w:sz w:val="21"/>
          <w:szCs w:val="21"/>
          <w:u w:color="FF0000"/>
        </w:rPr>
        <w:t>cấp trường</w:t>
      </w:r>
      <w:r w:rsidRPr="00D2160B">
        <w:rPr>
          <w:sz w:val="21"/>
          <w:szCs w:val="21"/>
        </w:rPr>
        <w:t xml:space="preserve">, cấp thành phố, khen thưởng và có chế độ ưu đãi đối với những giảng viên có nhiều công trình khoa học được đáng giá chất lượng cao, đồng thời sử dụng các kết quả nghiên cứu khoa học để đánh giá năng lực giảng viên cũng như có biện pháp cụ thể đối với những giảng viên không hoàn thành nhiệm vụ khoa học theo quy chế của trường. </w:t>
      </w:r>
    </w:p>
    <w:p w14:paraId="3E28D03A" w14:textId="77777777" w:rsidR="00D2160B" w:rsidRPr="00D2160B" w:rsidRDefault="00D2160B" w:rsidP="00D2160B">
      <w:pPr>
        <w:pStyle w:val="ListParagraph"/>
        <w:ind w:left="0" w:firstLine="284"/>
        <w:jc w:val="both"/>
        <w:rPr>
          <w:b/>
          <w:i/>
          <w:sz w:val="21"/>
          <w:szCs w:val="21"/>
        </w:rPr>
      </w:pPr>
      <w:r w:rsidRPr="00D2160B">
        <w:rPr>
          <w:b/>
          <w:i/>
          <w:sz w:val="21"/>
          <w:szCs w:val="21"/>
        </w:rPr>
        <w:t>Thứ sáu: Tiếp tục đổi mới, nâng cao chất lượng công tác kiểm tra, đánh giá chất lượng đội ngũ giảng viên Khoa Lý luận Chính trị</w:t>
      </w:r>
    </w:p>
    <w:p w14:paraId="3EC908C7" w14:textId="77777777" w:rsidR="00D2160B" w:rsidRPr="00D2160B" w:rsidRDefault="00D2160B" w:rsidP="00D2160B">
      <w:pPr>
        <w:pStyle w:val="ListParagraph"/>
        <w:ind w:left="0" w:firstLine="284"/>
        <w:jc w:val="both"/>
        <w:rPr>
          <w:sz w:val="21"/>
          <w:szCs w:val="21"/>
        </w:rPr>
      </w:pPr>
      <w:r w:rsidRPr="00D2160B">
        <w:rPr>
          <w:sz w:val="21"/>
          <w:szCs w:val="21"/>
        </w:rPr>
        <w:t xml:space="preserve">Ban lãnh đạo nhà trường cần phải thường xuyên kiểm tra, đánh giá đúng thực chất năng lực chuyên môn của từng giảng viên trong Khoa. Trên cơ sở kết quả đánh giá đó, Lãnh đạo nhà trường có cơ sở đề ra kế hoạch bồi dưỡng kiến thức về chuyên môn, kiến thức thực tiễn, phương pháp giảng dạy, nghiên cứu khoa học… phù hợp cho từng giảng viên. Để nâng cao hiệu quả của việc đánh giá, tiêu chí đánh giá phải toàn diện, khách quan, người tham gia đánh giá phải thực sự có năng lực, kết quả đánh giá phải được công bố dưới hình thức phù hợp. Đây là điều kiện quan trọng để nâng cao chất lượng đội ngũ giảng viên Khoa Lý luận Chính trị ngang tầm nhiệm vụ mới, đáp ứng yêu cầu chuyển đổi mô hình đào tạo ở nhà trường thông minh dưới tác động của cuộc CMCN 4.0  </w:t>
      </w:r>
    </w:p>
    <w:p w14:paraId="7CDF9945" w14:textId="2B72743C" w:rsidR="00D2160B" w:rsidRPr="00D2160B" w:rsidRDefault="00D2160B" w:rsidP="00D2160B">
      <w:pPr>
        <w:pStyle w:val="ListParagraph"/>
        <w:numPr>
          <w:ilvl w:val="0"/>
          <w:numId w:val="13"/>
        </w:numPr>
        <w:jc w:val="both"/>
        <w:rPr>
          <w:b/>
          <w:sz w:val="21"/>
          <w:szCs w:val="21"/>
        </w:rPr>
      </w:pPr>
      <w:r w:rsidRPr="00D2160B">
        <w:rPr>
          <w:b/>
          <w:sz w:val="21"/>
          <w:szCs w:val="21"/>
        </w:rPr>
        <w:t>Kết luận</w:t>
      </w:r>
    </w:p>
    <w:p w14:paraId="2907F915" w14:textId="63E7075A" w:rsidR="00D2160B" w:rsidRPr="00D2160B" w:rsidRDefault="00D2160B" w:rsidP="00D2160B">
      <w:pPr>
        <w:pStyle w:val="ListParagraph"/>
        <w:ind w:left="0" w:firstLine="284"/>
        <w:jc w:val="both"/>
        <w:rPr>
          <w:sz w:val="21"/>
          <w:szCs w:val="21"/>
        </w:rPr>
      </w:pPr>
      <w:r w:rsidRPr="00D2160B">
        <w:rPr>
          <w:sz w:val="21"/>
          <w:szCs w:val="21"/>
        </w:rPr>
        <w:t xml:space="preserve">Trước yêu cầu chuyển đổi mô hình đào tạo ở nhà trường thông minh dưới tác động của cuộc CMCN 4.0, nâng cao chất lượng đội ngũ giảng viên Khoa Lý luận Chính trị là việc làm hết sức cần thiết hiện nay ở trường Cao đẳng Lý Tự Trọng </w:t>
      </w:r>
      <w:r w:rsidRPr="00D2160B">
        <w:rPr>
          <w:color w:val="000000"/>
          <w:sz w:val="21"/>
          <w:szCs w:val="21"/>
          <w:u w:color="FF0000"/>
        </w:rPr>
        <w:t>Tp</w:t>
      </w:r>
      <w:r w:rsidRPr="00D2160B">
        <w:rPr>
          <w:sz w:val="21"/>
          <w:szCs w:val="21"/>
        </w:rPr>
        <w:t xml:space="preserve">.Hồ Chí Minh. Trong những giải pháp để nâng cao chất lượng đội ngũ giảng viên Khoa Lý luận Chính trị, giải pháp phát huy hơn nữa vai trò của Lãnh đạo nhà trường giữ một vai trò hết sức quan trọng. Để nâng cao chất lượng đội ngũ giảng viên Khoa Lý luận Chính trị, Ban lãnh đạo nhà trường cần phải nâng cao hơn nữa vai trò, trách nhiệm của mình trên các phương diện như tăng cường hơn nữa sự lãnh đạo của Ban lãnh đạo nhà trường, tạo mọi điều kiện thuận lợi để giảng viên tự học, tự bồi dưỡng nâng cao trình độ chuyên môn nghiệp vụ có hiệu quả, đẩy mạnh công tác bồi dưỡng năng lực sử dụng các phương tiện công nghệ, đặc biệt là CNTT, chú trọng bồi dưỡng, nâng cao trình độ về ngoại ngữ, tăng cường bồi dưỡng năng lực nghiên cứu khoa học, tiếp tục đổi mới, nâng cao chất lượng công tác kiểm tra, đánh giá chất lượng đội ngũ giảng viên. Có như vậy chất lượng đội ngũ giảng viên Khoa Lý luận Chính trị mới ngày càng được </w:t>
      </w:r>
      <w:r w:rsidRPr="00D2160B">
        <w:rPr>
          <w:sz w:val="21"/>
          <w:szCs w:val="21"/>
        </w:rPr>
        <w:lastRenderedPageBreak/>
        <w:t xml:space="preserve">nâng cao, từ đó góp phần quan trọng trong việc xây dựng thành công mô hình nhà trường thông minh nhằm nâng </w:t>
      </w:r>
      <w:r w:rsidRPr="00D2160B">
        <w:rPr>
          <w:color w:val="000000"/>
          <w:sz w:val="21"/>
          <w:szCs w:val="21"/>
          <w:u w:color="FF0000"/>
        </w:rPr>
        <w:t>cao vị</w:t>
      </w:r>
      <w:r w:rsidRPr="00D2160B">
        <w:rPr>
          <w:sz w:val="21"/>
          <w:szCs w:val="21"/>
        </w:rPr>
        <w:t xml:space="preserve"> thế của trường Cao đẳng Lý Tự Trọng </w:t>
      </w:r>
      <w:r w:rsidRPr="00D2160B">
        <w:rPr>
          <w:color w:val="000000"/>
          <w:sz w:val="21"/>
          <w:szCs w:val="21"/>
          <w:u w:color="FF0000"/>
        </w:rPr>
        <w:t>Tp</w:t>
      </w:r>
      <w:r w:rsidRPr="00D2160B">
        <w:rPr>
          <w:sz w:val="21"/>
          <w:szCs w:val="21"/>
        </w:rPr>
        <w:t>.Hồ Chí Minh lên một tầm cao mới.</w:t>
      </w:r>
    </w:p>
    <w:p w14:paraId="47880B42" w14:textId="77777777" w:rsidR="00D2160B" w:rsidRPr="00D2160B" w:rsidRDefault="00D2160B" w:rsidP="00D2160B">
      <w:pPr>
        <w:pStyle w:val="ListParagraph"/>
        <w:ind w:left="0" w:firstLine="284"/>
        <w:jc w:val="both"/>
        <w:rPr>
          <w:sz w:val="21"/>
          <w:szCs w:val="21"/>
        </w:rPr>
      </w:pPr>
    </w:p>
    <w:p w14:paraId="4924BF23" w14:textId="77777777" w:rsidR="00D2160B" w:rsidRPr="00D2160B" w:rsidRDefault="00D2160B" w:rsidP="00D2160B">
      <w:pPr>
        <w:pStyle w:val="ListParagraph"/>
        <w:ind w:left="0" w:firstLine="284"/>
        <w:jc w:val="center"/>
        <w:rPr>
          <w:b/>
          <w:sz w:val="21"/>
          <w:szCs w:val="21"/>
        </w:rPr>
      </w:pPr>
      <w:r w:rsidRPr="00D2160B">
        <w:rPr>
          <w:b/>
          <w:sz w:val="21"/>
          <w:szCs w:val="21"/>
        </w:rPr>
        <w:t>TÀI LIỆU THAM KHẢO</w:t>
      </w:r>
    </w:p>
    <w:p w14:paraId="21C58B97" w14:textId="77777777" w:rsidR="00D2160B" w:rsidRPr="00D2160B" w:rsidRDefault="00D2160B" w:rsidP="00D2160B">
      <w:pPr>
        <w:pStyle w:val="ListParagraph"/>
        <w:ind w:left="0" w:firstLine="284"/>
        <w:jc w:val="both"/>
        <w:rPr>
          <w:sz w:val="21"/>
          <w:szCs w:val="21"/>
        </w:rPr>
      </w:pPr>
    </w:p>
    <w:p w14:paraId="3288EC95" w14:textId="116BFF7B" w:rsidR="00D2160B" w:rsidRPr="00D2160B" w:rsidRDefault="00D2160B" w:rsidP="00D2160B">
      <w:pPr>
        <w:pStyle w:val="ListParagraph"/>
        <w:numPr>
          <w:ilvl w:val="0"/>
          <w:numId w:val="14"/>
        </w:numPr>
        <w:jc w:val="both"/>
        <w:rPr>
          <w:sz w:val="21"/>
          <w:szCs w:val="21"/>
        </w:rPr>
      </w:pPr>
      <w:r w:rsidRPr="00D2160B">
        <w:rPr>
          <w:sz w:val="21"/>
          <w:szCs w:val="21"/>
        </w:rPr>
        <w:t xml:space="preserve">Bộ Lao động – Thương binh và xã hội, </w:t>
      </w:r>
      <w:r w:rsidRPr="00D2160B">
        <w:rPr>
          <w:color w:val="000000"/>
          <w:sz w:val="21"/>
          <w:szCs w:val="21"/>
          <w:u w:color="FF0000"/>
        </w:rPr>
        <w:t>Thông tư quy</w:t>
      </w:r>
      <w:r w:rsidRPr="00D2160B">
        <w:rPr>
          <w:sz w:val="21"/>
          <w:szCs w:val="21"/>
        </w:rPr>
        <w:t xml:space="preserve"> định chuẩn về chuyên môn, nghiệp vụ của nhà giáo giáo dục nghề nghiệp.</w:t>
      </w:r>
    </w:p>
    <w:p w14:paraId="49E8E9F8" w14:textId="6F2BEE78" w:rsidR="00D2160B" w:rsidRPr="00D2160B" w:rsidRDefault="00D2160B" w:rsidP="00D2160B">
      <w:pPr>
        <w:pStyle w:val="ListParagraph"/>
        <w:numPr>
          <w:ilvl w:val="0"/>
          <w:numId w:val="14"/>
        </w:numPr>
        <w:jc w:val="both"/>
        <w:rPr>
          <w:sz w:val="21"/>
          <w:szCs w:val="21"/>
        </w:rPr>
      </w:pPr>
      <w:r w:rsidRPr="00D2160B">
        <w:rPr>
          <w:sz w:val="21"/>
          <w:szCs w:val="21"/>
        </w:rPr>
        <w:t>Trần Khánh Đức (2014), Giáo dục và phát triển nguồn nhân lực trong thế kỉ XXI. NXB Giáo dục Việt Nam.</w:t>
      </w:r>
    </w:p>
    <w:p w14:paraId="0764A0C5" w14:textId="72B3E20C" w:rsidR="00D2160B" w:rsidRPr="00D2160B" w:rsidRDefault="00D2160B" w:rsidP="00D2160B">
      <w:pPr>
        <w:pStyle w:val="ListParagraph"/>
        <w:numPr>
          <w:ilvl w:val="0"/>
          <w:numId w:val="14"/>
        </w:numPr>
        <w:jc w:val="both"/>
        <w:rPr>
          <w:sz w:val="21"/>
          <w:szCs w:val="21"/>
        </w:rPr>
      </w:pPr>
      <w:r w:rsidRPr="00D2160B">
        <w:rPr>
          <w:sz w:val="21"/>
          <w:szCs w:val="21"/>
        </w:rPr>
        <w:t>Hoàng Thị Nguyệt, Xây dựng môi trường học tập thông minh theo định hướng phát triển năng lực người học</w:t>
      </w:r>
    </w:p>
    <w:p w14:paraId="3A785898" w14:textId="66049FDC" w:rsidR="00D2160B" w:rsidRPr="00D2160B" w:rsidRDefault="00D2160B" w:rsidP="00D2160B">
      <w:pPr>
        <w:pStyle w:val="ListParagraph"/>
        <w:numPr>
          <w:ilvl w:val="0"/>
          <w:numId w:val="14"/>
        </w:numPr>
        <w:jc w:val="both"/>
        <w:rPr>
          <w:sz w:val="21"/>
          <w:szCs w:val="21"/>
        </w:rPr>
      </w:pPr>
      <w:r w:rsidRPr="00D2160B">
        <w:rPr>
          <w:sz w:val="21"/>
          <w:szCs w:val="21"/>
        </w:rPr>
        <w:t>Hoàng Thị Trang (2018), Một số giải pháp nhằm nâng cao chất lượng đội ngũ giảng viên khoa Lý luận Chính trị đáp ứng yêu cầu mô hình nhà trường thông minh ở trường Cao đẳng Lý Tự Trọng thành phố Hồ Chí Minh, Hội nghị quốc tế ICSS 2018 nhà trường thông minh trong bối cảnh cách mạng công nghiệp 4.0, NXB Tài chính 2018.</w:t>
      </w:r>
    </w:p>
    <w:p w14:paraId="35EB8D72" w14:textId="77777777" w:rsidR="00D2160B" w:rsidRPr="00D2160B" w:rsidRDefault="00D2160B" w:rsidP="00D2160B">
      <w:pPr>
        <w:pStyle w:val="ListParagraph"/>
        <w:ind w:left="0" w:firstLine="284"/>
        <w:jc w:val="both"/>
        <w:rPr>
          <w:sz w:val="21"/>
          <w:szCs w:val="21"/>
        </w:rPr>
      </w:pPr>
    </w:p>
    <w:p w14:paraId="289E1A2B" w14:textId="77777777" w:rsidR="00D2160B" w:rsidRPr="00D2160B" w:rsidRDefault="00D2160B" w:rsidP="00D2160B">
      <w:pPr>
        <w:pStyle w:val="ListParagraph"/>
        <w:ind w:left="0" w:firstLine="284"/>
        <w:jc w:val="both"/>
        <w:rPr>
          <w:sz w:val="21"/>
          <w:szCs w:val="21"/>
        </w:rPr>
      </w:pPr>
    </w:p>
    <w:p w14:paraId="545EAF99" w14:textId="77777777" w:rsidR="00D2160B" w:rsidRPr="00D2160B" w:rsidRDefault="00D2160B" w:rsidP="00D2160B">
      <w:pPr>
        <w:pStyle w:val="ListParagraph"/>
        <w:ind w:left="0" w:firstLine="284"/>
        <w:jc w:val="both"/>
        <w:rPr>
          <w:sz w:val="21"/>
          <w:szCs w:val="21"/>
        </w:rPr>
      </w:pPr>
    </w:p>
    <w:p w14:paraId="4F836177" w14:textId="77777777" w:rsidR="00D2160B" w:rsidRPr="00D2160B" w:rsidRDefault="00D2160B" w:rsidP="00D2160B">
      <w:pPr>
        <w:pStyle w:val="ListParagraph"/>
        <w:ind w:left="0" w:firstLine="284"/>
        <w:jc w:val="both"/>
        <w:rPr>
          <w:sz w:val="21"/>
          <w:szCs w:val="21"/>
        </w:rPr>
      </w:pPr>
    </w:p>
    <w:p w14:paraId="7E3EE6BF" w14:textId="77777777" w:rsidR="00D2160B" w:rsidRPr="00D2160B" w:rsidRDefault="00D2160B" w:rsidP="00D2160B">
      <w:pPr>
        <w:pStyle w:val="ListParagraph"/>
        <w:ind w:left="0" w:firstLine="284"/>
        <w:jc w:val="both"/>
        <w:rPr>
          <w:sz w:val="21"/>
          <w:szCs w:val="21"/>
        </w:rPr>
      </w:pPr>
    </w:p>
    <w:p w14:paraId="4E272964" w14:textId="77777777" w:rsidR="00D2160B" w:rsidRPr="00D2160B" w:rsidRDefault="00D2160B" w:rsidP="00D2160B">
      <w:pPr>
        <w:pStyle w:val="ListParagraph"/>
        <w:ind w:left="0" w:firstLine="284"/>
        <w:jc w:val="both"/>
        <w:rPr>
          <w:sz w:val="21"/>
          <w:szCs w:val="21"/>
        </w:rPr>
      </w:pPr>
    </w:p>
    <w:p w14:paraId="4F6BD2D8" w14:textId="77777777" w:rsidR="00D2160B" w:rsidRPr="00D2160B" w:rsidRDefault="00D2160B" w:rsidP="00D2160B">
      <w:pPr>
        <w:pStyle w:val="ListParagraph"/>
        <w:ind w:left="0" w:firstLine="284"/>
        <w:jc w:val="both"/>
        <w:rPr>
          <w:sz w:val="21"/>
          <w:szCs w:val="21"/>
        </w:rPr>
      </w:pPr>
    </w:p>
    <w:p w14:paraId="7684896C" w14:textId="77777777" w:rsidR="00D2160B" w:rsidRPr="00D2160B" w:rsidRDefault="00D2160B" w:rsidP="00D2160B">
      <w:pPr>
        <w:pStyle w:val="ListParagraph"/>
        <w:ind w:left="0" w:firstLine="284"/>
        <w:jc w:val="both"/>
        <w:rPr>
          <w:sz w:val="21"/>
          <w:szCs w:val="21"/>
        </w:rPr>
      </w:pPr>
    </w:p>
    <w:p w14:paraId="5598F616" w14:textId="77777777" w:rsidR="00D2160B" w:rsidRPr="00D2160B" w:rsidRDefault="00D2160B" w:rsidP="00D2160B">
      <w:pPr>
        <w:pStyle w:val="ListParagraph"/>
        <w:ind w:left="0" w:firstLine="284"/>
        <w:jc w:val="both"/>
        <w:rPr>
          <w:sz w:val="21"/>
          <w:szCs w:val="21"/>
        </w:rPr>
      </w:pPr>
    </w:p>
    <w:p w14:paraId="68257B96" w14:textId="77777777" w:rsidR="00D2160B" w:rsidRPr="00D2160B" w:rsidRDefault="00D2160B" w:rsidP="00D2160B">
      <w:pPr>
        <w:pStyle w:val="ListParagraph"/>
        <w:ind w:left="0" w:firstLine="284"/>
        <w:jc w:val="both"/>
        <w:rPr>
          <w:sz w:val="21"/>
          <w:szCs w:val="21"/>
        </w:rPr>
      </w:pPr>
    </w:p>
    <w:p w14:paraId="01032248" w14:textId="77777777" w:rsidR="00D2160B" w:rsidRPr="00D2160B" w:rsidRDefault="00D2160B" w:rsidP="00D2160B">
      <w:pPr>
        <w:pStyle w:val="ListParagraph"/>
        <w:ind w:left="0" w:firstLine="284"/>
        <w:jc w:val="both"/>
        <w:rPr>
          <w:sz w:val="21"/>
          <w:szCs w:val="21"/>
        </w:rPr>
      </w:pPr>
      <w:r w:rsidRPr="00D2160B">
        <w:rPr>
          <w:sz w:val="21"/>
          <w:szCs w:val="21"/>
        </w:rPr>
        <w:t xml:space="preserve"> </w:t>
      </w:r>
    </w:p>
    <w:p w14:paraId="7046D023" w14:textId="77777777" w:rsidR="00D2160B" w:rsidRPr="00D2160B" w:rsidRDefault="00D2160B" w:rsidP="00D2160B">
      <w:pPr>
        <w:pStyle w:val="ListParagraph"/>
        <w:ind w:left="0" w:firstLine="284"/>
        <w:jc w:val="both"/>
        <w:rPr>
          <w:sz w:val="21"/>
          <w:szCs w:val="21"/>
        </w:rPr>
      </w:pPr>
    </w:p>
    <w:p w14:paraId="67ABC074" w14:textId="77777777" w:rsidR="00D2160B" w:rsidRPr="00D2160B" w:rsidRDefault="00D2160B" w:rsidP="00D2160B">
      <w:pPr>
        <w:pStyle w:val="ListParagraph"/>
        <w:ind w:left="0" w:firstLine="284"/>
        <w:jc w:val="both"/>
        <w:rPr>
          <w:sz w:val="21"/>
          <w:szCs w:val="21"/>
        </w:rPr>
      </w:pPr>
    </w:p>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7739B" w14:textId="77777777" w:rsidR="002617C9" w:rsidRDefault="002617C9">
      <w:r>
        <w:separator/>
      </w:r>
    </w:p>
  </w:endnote>
  <w:endnote w:type="continuationSeparator" w:id="0">
    <w:p w14:paraId="5977474C" w14:textId="77777777" w:rsidR="002617C9" w:rsidRDefault="0026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2BAD286E" w:rsidR="00486004" w:rsidRDefault="00A87D85">
                          <w:pPr>
                            <w:spacing w:before="11"/>
                            <w:ind w:left="60"/>
                          </w:pPr>
                          <w:r>
                            <w:fldChar w:fldCharType="begin"/>
                          </w:r>
                          <w:r>
                            <w:instrText xml:space="preserve"> PAGE </w:instrText>
                          </w:r>
                          <w:r>
                            <w:fldChar w:fldCharType="separate"/>
                          </w:r>
                          <w:r w:rsidR="004E1850">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2BAD286E" w:rsidR="00486004" w:rsidRDefault="00A87D85">
                    <w:pPr>
                      <w:spacing w:before="11"/>
                      <w:ind w:left="60"/>
                    </w:pPr>
                    <w:r>
                      <w:fldChar w:fldCharType="begin"/>
                    </w:r>
                    <w:r>
                      <w:instrText xml:space="preserve"> PAGE </w:instrText>
                    </w:r>
                    <w:r>
                      <w:fldChar w:fldCharType="separate"/>
                    </w:r>
                    <w:r w:rsidR="004E1850">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BA036" w14:textId="77777777" w:rsidR="002617C9" w:rsidRDefault="002617C9">
      <w:r>
        <w:separator/>
      </w:r>
    </w:p>
  </w:footnote>
  <w:footnote w:type="continuationSeparator" w:id="0">
    <w:p w14:paraId="60CC219D" w14:textId="77777777" w:rsidR="002617C9" w:rsidRDefault="002617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3"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4"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12"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9"/>
  </w:num>
  <w:num w:numId="4">
    <w:abstractNumId w:val="6"/>
  </w:num>
  <w:num w:numId="5">
    <w:abstractNumId w:val="0"/>
  </w:num>
  <w:num w:numId="6">
    <w:abstractNumId w:val="7"/>
  </w:num>
  <w:num w:numId="7">
    <w:abstractNumId w:val="12"/>
  </w:num>
  <w:num w:numId="8">
    <w:abstractNumId w:val="13"/>
  </w:num>
  <w:num w:numId="9">
    <w:abstractNumId w:val="11"/>
  </w:num>
  <w:num w:numId="10">
    <w:abstractNumId w:val="5"/>
  </w:num>
  <w:num w:numId="11">
    <w:abstractNumId w:val="1"/>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7C9"/>
    <w:rsid w:val="00261FB1"/>
    <w:rsid w:val="00280072"/>
    <w:rsid w:val="002962AB"/>
    <w:rsid w:val="003048B8"/>
    <w:rsid w:val="00313F90"/>
    <w:rsid w:val="003168A4"/>
    <w:rsid w:val="00331A28"/>
    <w:rsid w:val="00334220"/>
    <w:rsid w:val="003712FA"/>
    <w:rsid w:val="0039640E"/>
    <w:rsid w:val="003A2C92"/>
    <w:rsid w:val="003A4048"/>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5656"/>
    <w:rsid w:val="005278F4"/>
    <w:rsid w:val="005931AD"/>
    <w:rsid w:val="005A1B7E"/>
    <w:rsid w:val="005D0BA5"/>
    <w:rsid w:val="005D32E6"/>
    <w:rsid w:val="005E6462"/>
    <w:rsid w:val="00601601"/>
    <w:rsid w:val="00625894"/>
    <w:rsid w:val="0064439B"/>
    <w:rsid w:val="00673F1C"/>
    <w:rsid w:val="006B0AB3"/>
    <w:rsid w:val="006B0DB7"/>
    <w:rsid w:val="006F2175"/>
    <w:rsid w:val="006F2C94"/>
    <w:rsid w:val="006F50CF"/>
    <w:rsid w:val="007379EC"/>
    <w:rsid w:val="007527B2"/>
    <w:rsid w:val="007732E8"/>
    <w:rsid w:val="00773718"/>
    <w:rsid w:val="00782834"/>
    <w:rsid w:val="00787580"/>
    <w:rsid w:val="007B0125"/>
    <w:rsid w:val="007C7B04"/>
    <w:rsid w:val="007D6F18"/>
    <w:rsid w:val="007F1522"/>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E1458"/>
    <w:rsid w:val="009F1CA5"/>
    <w:rsid w:val="00A07D79"/>
    <w:rsid w:val="00A43B9C"/>
    <w:rsid w:val="00A51D05"/>
    <w:rsid w:val="00A52AB8"/>
    <w:rsid w:val="00A62F56"/>
    <w:rsid w:val="00A87D85"/>
    <w:rsid w:val="00AA3C96"/>
    <w:rsid w:val="00AD3A2F"/>
    <w:rsid w:val="00AF17BB"/>
    <w:rsid w:val="00B22701"/>
    <w:rsid w:val="00B24DF1"/>
    <w:rsid w:val="00B32D3A"/>
    <w:rsid w:val="00B35525"/>
    <w:rsid w:val="00B371CC"/>
    <w:rsid w:val="00B44322"/>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5817"/>
    <w:rsid w:val="00D16C0F"/>
    <w:rsid w:val="00D2160B"/>
    <w:rsid w:val="00D61FBF"/>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D5B3F-07BF-4BC3-853E-3B105076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2733</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4</cp:revision>
  <dcterms:created xsi:type="dcterms:W3CDTF">2021-06-19T14:45:00Z</dcterms:created>
  <dcterms:modified xsi:type="dcterms:W3CDTF">2021-06-19T14:57:00Z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